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3" w:rsidRPr="006E67E3" w:rsidRDefault="006E67E3" w:rsidP="006E67E3">
      <w:pPr>
        <w:rPr>
          <w:rFonts w:ascii="Times New Roman" w:hAnsi="Times New Roman" w:cs="Times New Roman"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Порядок реагирования по фактам безвестного отсутствия ребенка</w:t>
      </w:r>
    </w:p>
    <w:p w:rsidR="006E67E3" w:rsidRPr="006E67E3" w:rsidRDefault="006E67E3" w:rsidP="006E67E3">
      <w:pPr>
        <w:rPr>
          <w:rFonts w:ascii="Times New Roman" w:hAnsi="Times New Roman" w:cs="Times New Roman"/>
          <w:sz w:val="28"/>
        </w:rPr>
      </w:pPr>
      <w:r w:rsidRPr="006E67E3">
        <w:rPr>
          <w:rFonts w:ascii="Times New Roman" w:hAnsi="Times New Roman" w:cs="Times New Roman"/>
          <w:sz w:val="28"/>
        </w:rPr>
        <w:pict>
          <v:rect id="_x0000_i1025" style="width:0;height:0" o:hralign="center" o:hrstd="t" o:hrnoshade="t" o:hr="t" fillcolor="black" stroked="f"/>
        </w:pic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drawing>
          <wp:inline distT="0" distB="0" distL="0" distR="0">
            <wp:extent cx="6671310" cy="4816475"/>
            <wp:effectExtent l="0" t="0" r="0" b="3175"/>
            <wp:docPr id="1" name="Рисунок 1" descr="?email=kiptsynn%40mail.ru&amp;e=1598098169&amp;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email=kiptsynn%40mail.ru&amp;e=1598098169&amp;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7E3">
        <w:rPr>
          <w:rFonts w:ascii="Times New Roman" w:hAnsi="Times New Roman" w:cs="Times New Roman"/>
          <w:b/>
          <w:bCs/>
          <w:sz w:val="28"/>
        </w:rPr>
        <w:t>Самовольные уходы – это добровольное, самовольное 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 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 xml:space="preserve"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</w:t>
      </w:r>
      <w:r w:rsidRPr="006E67E3">
        <w:rPr>
          <w:rFonts w:ascii="Times New Roman" w:hAnsi="Times New Roman" w:cs="Times New Roman"/>
          <w:b/>
          <w:bCs/>
          <w:sz w:val="28"/>
        </w:rPr>
        <w:lastRenderedPageBreak/>
        <w:t>внутрисемейных проблем, кто-то вообще решил, что ребенок погуляет и вернется сам.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Уважаемые родители, помните, что жизнь и благополучие детей в Ваших руках!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Что делать родителям, если ребенок потерялся: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1.     В случае исчезновения ребенка следует незамедлительно обратиться в отдел полиции.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2.     Чем меньше прошло времени с момента его исчезновения, тем быстрее ребенок будет разыскан.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3.     При обращении в отдел полиции возьмите с собой документы, содержащие сведения о пропавшем ребенке с его фотографией.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4.     При описании пропавшего ребенка обязательно укажите его основные приметы, опишите  его одежду. Дежурный по отделу полиции не имеет права отказывать в приеме заявлений о пропаже несовершеннолетних,  и обязан принять их незамедлительно. При обращении в отдел полиции гражданин лишь констатирует факт исчезновения несовершеннолетнего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proofErr w:type="gramStart"/>
      <w:r w:rsidRPr="006E67E3">
        <w:rPr>
          <w:rFonts w:ascii="Times New Roman" w:hAnsi="Times New Roman" w:cs="Times New Roman"/>
          <w:b/>
          <w:bCs/>
          <w:sz w:val="28"/>
        </w:rPr>
        <w:t>Если  родитель не обратился,  либо обратился  несвоевременно  в полицию с заявлением о его розыске, то существуют все основания 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 xml:space="preserve">Комиссией по делам несовершеннолетних и защите их прав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</w:t>
      </w:r>
      <w:r w:rsidRPr="006E67E3">
        <w:rPr>
          <w:rFonts w:ascii="Times New Roman" w:hAnsi="Times New Roman" w:cs="Times New Roman"/>
          <w:b/>
          <w:bCs/>
          <w:sz w:val="28"/>
        </w:rPr>
        <w:lastRenderedPageBreak/>
        <w:t>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Каковы же причины ухода детей из дома?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* 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* Другой распространенной причиной является 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 * Уходы из внешне благополучных семей могут быть связаны 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proofErr w:type="gramStart"/>
      <w:r w:rsidRPr="006E67E3">
        <w:rPr>
          <w:rFonts w:ascii="Times New Roman" w:hAnsi="Times New Roman" w:cs="Times New Roman"/>
          <w:b/>
          <w:bCs/>
          <w:sz w:val="28"/>
        </w:rPr>
        <w:t>* Есть случаи ухода подростков из семей, где наоборот существует очень жесткий контроль 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 xml:space="preserve">* Проявления </w:t>
      </w:r>
      <w:proofErr w:type="spellStart"/>
      <w:r w:rsidRPr="006E67E3">
        <w:rPr>
          <w:rFonts w:ascii="Times New Roman" w:hAnsi="Times New Roman" w:cs="Times New Roman"/>
          <w:b/>
          <w:bCs/>
          <w:sz w:val="28"/>
        </w:rPr>
        <w:t>девиантных</w:t>
      </w:r>
      <w:proofErr w:type="spellEnd"/>
      <w:r w:rsidRPr="006E67E3">
        <w:rPr>
          <w:rFonts w:ascii="Times New Roman" w:hAnsi="Times New Roman" w:cs="Times New Roman"/>
          <w:b/>
          <w:bCs/>
          <w:sz w:val="28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lastRenderedPageBreak/>
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 xml:space="preserve">Если проверка собранных сведений  не дала никаких результатов и ребенок не найден, незамедлительно сообщите об </w:t>
      </w:r>
      <w:proofErr w:type="spellStart"/>
      <w:r w:rsidRPr="006E67E3">
        <w:rPr>
          <w:rFonts w:ascii="Times New Roman" w:hAnsi="Times New Roman" w:cs="Times New Roman"/>
          <w:b/>
          <w:bCs/>
          <w:sz w:val="28"/>
        </w:rPr>
        <w:t>этомв</w:t>
      </w:r>
      <w:proofErr w:type="spellEnd"/>
      <w:r w:rsidRPr="006E67E3">
        <w:rPr>
          <w:rFonts w:ascii="Times New Roman" w:hAnsi="Times New Roman" w:cs="Times New Roman"/>
          <w:b/>
          <w:bCs/>
          <w:sz w:val="28"/>
        </w:rPr>
        <w:t xml:space="preserve"> дежурную часть, ОДН и ОУУП ОМВД России по месту жительства, в комиссию по делам несовершеннолетних и защите их прав, в образовательное учреждение, где обучается ребенок.​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Алгоритм действий педагогических работников при самовольных уходах несовершеннолетних из семей, образовательных учреждений и организации их розыска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1. Действия педагогических работников при установлении фактов самовольного ухода несовершеннолетних и организации их розыска: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 xml:space="preserve">1.1. В случае получения сведений о факте самовольного ухода несовершеннолетнего из семьи или учреждения незамедлительно информируют управление образования, отдел ПДН и КДН и </w:t>
      </w:r>
      <w:proofErr w:type="spellStart"/>
      <w:r w:rsidRPr="006E67E3">
        <w:rPr>
          <w:rFonts w:ascii="Times New Roman" w:hAnsi="Times New Roman" w:cs="Times New Roman"/>
          <w:b/>
          <w:bCs/>
          <w:sz w:val="28"/>
        </w:rPr>
        <w:t>ЗП</w:t>
      </w:r>
      <w:proofErr w:type="gramStart"/>
      <w:r w:rsidRPr="006E67E3">
        <w:rPr>
          <w:rFonts w:ascii="Times New Roman" w:hAnsi="Times New Roman" w:cs="Times New Roman"/>
          <w:b/>
          <w:bCs/>
          <w:sz w:val="28"/>
        </w:rPr>
        <w:t>.Х</w:t>
      </w:r>
      <w:proofErr w:type="gramEnd"/>
      <w:r w:rsidRPr="006E67E3">
        <w:rPr>
          <w:rFonts w:ascii="Times New Roman" w:hAnsi="Times New Roman" w:cs="Times New Roman"/>
          <w:b/>
          <w:bCs/>
          <w:sz w:val="28"/>
        </w:rPr>
        <w:t>очу</w:t>
      </w:r>
      <w:proofErr w:type="spellEnd"/>
      <w:r w:rsidRPr="006E67E3">
        <w:rPr>
          <w:rFonts w:ascii="Times New Roman" w:hAnsi="Times New Roman" w:cs="Times New Roman"/>
          <w:b/>
          <w:bCs/>
          <w:sz w:val="28"/>
        </w:rPr>
        <w:t xml:space="preserve"> такой сайт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1.2. При обращении родителя по факту самовольного ухода ребёнка из семьи, оказывают ему помощь в написании заявления в отдел МВД России по Саратовской области.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2. Действия после возвращения несовершеннолетнего в семью.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2.1. Под руководством администрации школы по каждому факту самовольного ухода обучающегося проводится педагогическое расследование с целью выяснения и устранения причин и условий, способствующих его совершению, и оформляют результаты педагогического расследования в виде заключения.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lastRenderedPageBreak/>
        <w:t>2.2. В течение 7 рабочих дней направляют в отдел образования, КДН и ЗП заключение по результатам педагогического расследования, а также информацию о первичных мероприятиях по его реабилитации и предупреждению повторного самовольного ухода.</w:t>
      </w:r>
    </w:p>
    <w:p w:rsidR="006E67E3" w:rsidRPr="006E67E3" w:rsidRDefault="006E67E3" w:rsidP="006E67E3">
      <w:pPr>
        <w:rPr>
          <w:rFonts w:ascii="Times New Roman" w:hAnsi="Times New Roman" w:cs="Times New Roman"/>
          <w:b/>
          <w:bCs/>
          <w:sz w:val="28"/>
        </w:rPr>
      </w:pPr>
      <w:r w:rsidRPr="006E67E3">
        <w:rPr>
          <w:rFonts w:ascii="Times New Roman" w:hAnsi="Times New Roman" w:cs="Times New Roman"/>
          <w:b/>
          <w:bCs/>
          <w:sz w:val="28"/>
        </w:rPr>
        <w:t>2.3. Осуществляют индивидуальную профилактическую работу с несовершеннолетним, совершившим самовольный уход, и его семьей.</w:t>
      </w:r>
    </w:p>
    <w:p w:rsidR="002F4AC3" w:rsidRPr="006E67E3" w:rsidRDefault="002F4AC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F4AC3" w:rsidRPr="006E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69"/>
    <w:rsid w:val="001F6D69"/>
    <w:rsid w:val="002F4AC3"/>
    <w:rsid w:val="006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801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2020-09-16T07:56:00Z</dcterms:created>
  <dcterms:modified xsi:type="dcterms:W3CDTF">2020-09-16T07:58:00Z</dcterms:modified>
</cp:coreProperties>
</file>